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73779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2A7D5E8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1BC5E60F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12179532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2DC362CA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BB1A361" w14:textId="77777777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28D5A714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7777C8A" w14:textId="77777777" w:rsidR="00022372" w:rsidRDefault="00CB76D3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2DF17E8B" w14:textId="77777777" w:rsidR="009817D5" w:rsidRDefault="009817D5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906E1E" w14:textId="77777777" w:rsidR="00883B22" w:rsidRPr="009817D5" w:rsidRDefault="001E6781" w:rsidP="009817D5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firstLine="709"/>
        <w:rPr>
          <w:sz w:val="24"/>
        </w:rPr>
      </w:pPr>
      <w:r w:rsidRPr="009817D5">
        <w:rPr>
          <w:rFonts w:eastAsia="Times New Roman"/>
          <w:sz w:val="24"/>
        </w:rPr>
        <w:t xml:space="preserve">На поставку </w:t>
      </w:r>
      <w:r w:rsidR="004B7528">
        <w:rPr>
          <w:rFonts w:eastAsia="Times New Roman"/>
          <w:sz w:val="24"/>
        </w:rPr>
        <w:t>измерительного оборудования</w:t>
      </w:r>
      <w:r w:rsidR="00883B22" w:rsidRPr="009817D5">
        <w:rPr>
          <w:b/>
          <w:sz w:val="24"/>
        </w:rPr>
        <w:t>,</w:t>
      </w:r>
      <w:r w:rsidR="00883B22" w:rsidRPr="009817D5">
        <w:rPr>
          <w:rFonts w:eastAsia="Times New Roman"/>
          <w:b/>
          <w:sz w:val="24"/>
        </w:rPr>
        <w:t xml:space="preserve"> </w:t>
      </w:r>
      <w:r w:rsidRPr="009817D5">
        <w:rPr>
          <w:rFonts w:eastAsia="Times New Roman"/>
          <w:sz w:val="24"/>
        </w:rPr>
        <w:t xml:space="preserve">в соответствии с Техническим заданием (Приложение № </w:t>
      </w:r>
      <w:r w:rsidR="004B7B44" w:rsidRPr="009817D5">
        <w:rPr>
          <w:rFonts w:eastAsia="Times New Roman"/>
          <w:sz w:val="24"/>
        </w:rPr>
        <w:t>1</w:t>
      </w:r>
      <w:r w:rsidRPr="009817D5">
        <w:rPr>
          <w:rFonts w:eastAsia="Times New Roman"/>
          <w:sz w:val="24"/>
        </w:rPr>
        <w:t xml:space="preserve">) </w:t>
      </w:r>
    </w:p>
    <w:p w14:paraId="53DD43A6" w14:textId="77777777" w:rsidR="00022372" w:rsidRPr="009817D5" w:rsidRDefault="001E6781" w:rsidP="009817D5">
      <w:pPr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14:paraId="6A790D78" w14:textId="77777777" w:rsidR="00AE5E19" w:rsidRPr="009817D5" w:rsidRDefault="001E6781" w:rsidP="009817D5">
      <w:pPr>
        <w:tabs>
          <w:tab w:val="left" w:pos="426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согласны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D5" w:rsidRPr="004B75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Pr="004B7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528" w:rsidRPr="004B7528">
        <w:rPr>
          <w:rFonts w:ascii="Times New Roman" w:eastAsia="Times New Roman" w:hAnsi="Times New Roman" w:cs="Times New Roman"/>
          <w:sz w:val="24"/>
        </w:rPr>
        <w:t>измерительное оборудование</w:t>
      </w:r>
      <w:r w:rsidR="00711C2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соответствующее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202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 Заказчика, изложенным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06B073" w14:textId="77777777" w:rsidR="00F621E7" w:rsidRDefault="00F621E7" w:rsidP="009817D5">
      <w:pPr>
        <w:tabs>
          <w:tab w:val="num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584"/>
        <w:gridCol w:w="1644"/>
        <w:gridCol w:w="3407"/>
        <w:gridCol w:w="1811"/>
        <w:gridCol w:w="692"/>
        <w:gridCol w:w="801"/>
        <w:gridCol w:w="1121"/>
      </w:tblGrid>
      <w:tr w:rsidR="006C221B" w:rsidRPr="003A331B" w14:paraId="51BAC899" w14:textId="77777777" w:rsidTr="00747CA6">
        <w:trPr>
          <w:trHeight w:val="367"/>
        </w:trPr>
        <w:tc>
          <w:tcPr>
            <w:tcW w:w="584" w:type="dxa"/>
            <w:vMerge w:val="restart"/>
            <w:vAlign w:val="center"/>
          </w:tcPr>
          <w:p w14:paraId="38AC0F48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31B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644" w:type="dxa"/>
            <w:vMerge w:val="restart"/>
            <w:vAlign w:val="center"/>
          </w:tcPr>
          <w:p w14:paraId="3BD31F63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31B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5218" w:type="dxa"/>
            <w:gridSpan w:val="2"/>
          </w:tcPr>
          <w:p w14:paraId="2D67F7D3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b/>
                <w:sz w:val="18"/>
                <w:szCs w:val="18"/>
              </w:rPr>
              <w:t>Характеристики поставляемого Товара</w:t>
            </w:r>
          </w:p>
        </w:tc>
        <w:tc>
          <w:tcPr>
            <w:tcW w:w="692" w:type="dxa"/>
            <w:vMerge w:val="restart"/>
            <w:vAlign w:val="center"/>
          </w:tcPr>
          <w:p w14:paraId="089B31D9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31B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801" w:type="dxa"/>
            <w:vMerge w:val="restart"/>
            <w:vAlign w:val="center"/>
          </w:tcPr>
          <w:p w14:paraId="44D3FD4A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331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3A331B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121" w:type="dxa"/>
            <w:vMerge w:val="restart"/>
            <w:vAlign w:val="center"/>
          </w:tcPr>
          <w:p w14:paraId="13A8E736" w14:textId="77777777" w:rsidR="006C221B" w:rsidRPr="00DC443B" w:rsidRDefault="006C221B" w:rsidP="000A04F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44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Стоимость Товара, </w:t>
            </w:r>
            <w:proofErr w:type="spellStart"/>
            <w:r w:rsidRPr="00DC44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</w:t>
            </w:r>
            <w:proofErr w:type="spellEnd"/>
            <w:r w:rsidRPr="00DC44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DC44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  <w:t>с НДС*</w:t>
            </w:r>
          </w:p>
        </w:tc>
      </w:tr>
      <w:tr w:rsidR="006C221B" w:rsidRPr="003A331B" w14:paraId="045BAB7A" w14:textId="77777777" w:rsidTr="00747CA6">
        <w:tc>
          <w:tcPr>
            <w:tcW w:w="584" w:type="dxa"/>
            <w:vMerge/>
            <w:vAlign w:val="center"/>
          </w:tcPr>
          <w:p w14:paraId="05AE8873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44" w:type="dxa"/>
            <w:vMerge/>
            <w:vAlign w:val="center"/>
          </w:tcPr>
          <w:p w14:paraId="13B568B7" w14:textId="77777777" w:rsidR="006C221B" w:rsidRPr="003A331B" w:rsidRDefault="006C221B" w:rsidP="000A04F6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7" w:type="dxa"/>
          </w:tcPr>
          <w:p w14:paraId="317EEC27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811" w:type="dxa"/>
            <w:vAlign w:val="center"/>
          </w:tcPr>
          <w:p w14:paraId="6D366C6E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Требуемое значение</w:t>
            </w:r>
          </w:p>
        </w:tc>
        <w:tc>
          <w:tcPr>
            <w:tcW w:w="692" w:type="dxa"/>
            <w:vMerge/>
            <w:vAlign w:val="center"/>
          </w:tcPr>
          <w:p w14:paraId="5BEAB71D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  <w:vAlign w:val="center"/>
          </w:tcPr>
          <w:p w14:paraId="567FB6D0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7C953D40" w14:textId="77777777" w:rsidR="006C221B" w:rsidRPr="003A331B" w:rsidRDefault="006C221B" w:rsidP="000A04F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7CA6" w:rsidRPr="003A331B" w14:paraId="51836849" w14:textId="77777777" w:rsidTr="00747CA6">
        <w:tc>
          <w:tcPr>
            <w:tcW w:w="584" w:type="dxa"/>
            <w:vMerge w:val="restart"/>
          </w:tcPr>
          <w:p w14:paraId="4BCE1819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1</w:t>
            </w:r>
          </w:p>
        </w:tc>
        <w:tc>
          <w:tcPr>
            <w:tcW w:w="1644" w:type="dxa"/>
            <w:vMerge w:val="restart"/>
          </w:tcPr>
          <w:p w14:paraId="3C7F5A70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b/>
                <w:kern w:val="3"/>
                <w:sz w:val="18"/>
                <w:szCs w:val="18"/>
                <w:lang w:eastAsia="zh-CN" w:bidi="hi-IN"/>
              </w:rPr>
            </w:pPr>
            <w:r w:rsidRPr="003A331B">
              <w:rPr>
                <w:rFonts w:eastAsia="Arial Unicode MS" w:cs="Mangal"/>
                <w:kern w:val="3"/>
                <w:sz w:val="18"/>
                <w:szCs w:val="18"/>
                <w:lang w:eastAsia="zh-CN" w:bidi="hi-IN"/>
              </w:rPr>
              <w:t xml:space="preserve">Установка высоковольтная испытательная </w:t>
            </w:r>
          </w:p>
          <w:p w14:paraId="7CBD4EFA" w14:textId="77777777" w:rsidR="00747CA6" w:rsidRDefault="00747CA6" w:rsidP="00747CA6">
            <w:pPr>
              <w:pStyle w:val="-3"/>
              <w:pBdr>
                <w:bottom w:val="single" w:sz="12" w:space="1" w:color="auto"/>
              </w:pBdr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14:paraId="058BDA4A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4"/>
                <w:szCs w:val="14"/>
              </w:rPr>
            </w:pPr>
            <w:r w:rsidRPr="003A331B">
              <w:rPr>
                <w:sz w:val="14"/>
                <w:szCs w:val="14"/>
                <w:highlight w:val="yellow"/>
              </w:rPr>
              <w:t>(указать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proofErr w:type="gramStart"/>
            <w:r>
              <w:rPr>
                <w:sz w:val="14"/>
                <w:szCs w:val="14"/>
                <w:highlight w:val="yellow"/>
              </w:rPr>
              <w:t xml:space="preserve">марку, </w:t>
            </w:r>
            <w:r w:rsidRPr="003A331B">
              <w:rPr>
                <w:sz w:val="14"/>
                <w:szCs w:val="14"/>
                <w:highlight w:val="yellow"/>
              </w:rPr>
              <w:t xml:space="preserve"> производителя</w:t>
            </w:r>
            <w:proofErr w:type="gramEnd"/>
            <w:r w:rsidRPr="003A331B">
              <w:rPr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407" w:type="dxa"/>
          </w:tcPr>
          <w:p w14:paraId="6141F9F6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Диапазон измерений среднеквадратических значений напряжения переменного тока синусоидальной формы частотой 50 Гц, </w:t>
            </w:r>
            <w:proofErr w:type="spellStart"/>
            <w:r w:rsidRPr="003A331B">
              <w:rPr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811" w:type="dxa"/>
          </w:tcPr>
          <w:p w14:paraId="3B1F2B3C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35CA609C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от 0,10 до10,00</w:t>
            </w:r>
          </w:p>
        </w:tc>
        <w:tc>
          <w:tcPr>
            <w:tcW w:w="692" w:type="dxa"/>
            <w:vMerge w:val="restart"/>
          </w:tcPr>
          <w:p w14:paraId="2FE902E9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1" w:type="dxa"/>
            <w:vMerge w:val="restart"/>
          </w:tcPr>
          <w:p w14:paraId="19216E01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21" w:type="dxa"/>
            <w:vMerge w:val="restart"/>
          </w:tcPr>
          <w:p w14:paraId="3285C92C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7CA6" w:rsidRPr="003A331B" w14:paraId="183D84D8" w14:textId="77777777" w:rsidTr="00747CA6">
        <w:tc>
          <w:tcPr>
            <w:tcW w:w="584" w:type="dxa"/>
            <w:vMerge/>
          </w:tcPr>
          <w:p w14:paraId="3944A76A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19D760C1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76A79E62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Диапазон измерений напряжения постоянного тока отрицательной полярности с учетом амплитуды пульсаций не превышающей 5 %, </w:t>
            </w:r>
            <w:proofErr w:type="spellStart"/>
            <w:r w:rsidRPr="003A331B">
              <w:rPr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811" w:type="dxa"/>
          </w:tcPr>
          <w:p w14:paraId="17740061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583F3692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от 0,10 до10,00</w:t>
            </w:r>
          </w:p>
        </w:tc>
        <w:tc>
          <w:tcPr>
            <w:tcW w:w="692" w:type="dxa"/>
            <w:vMerge/>
          </w:tcPr>
          <w:p w14:paraId="0C1D54C3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5C496886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073BB28D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7CA6" w:rsidRPr="003A331B" w14:paraId="56B7F910" w14:textId="77777777" w:rsidTr="00747CA6">
        <w:tc>
          <w:tcPr>
            <w:tcW w:w="584" w:type="dxa"/>
            <w:vMerge/>
          </w:tcPr>
          <w:p w14:paraId="0B1E2019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1DC21974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3A573DB9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Диапазон измерений среднеквадратических значений силы переменного тока, мА</w:t>
            </w:r>
          </w:p>
        </w:tc>
        <w:tc>
          <w:tcPr>
            <w:tcW w:w="1811" w:type="dxa"/>
          </w:tcPr>
          <w:p w14:paraId="3FE7C018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38C1230C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от 0,03 до10,00</w:t>
            </w:r>
          </w:p>
        </w:tc>
        <w:tc>
          <w:tcPr>
            <w:tcW w:w="692" w:type="dxa"/>
            <w:vMerge/>
          </w:tcPr>
          <w:p w14:paraId="646A6464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609A32C8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169B166C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7CA6" w:rsidRPr="003A331B" w14:paraId="454AE8FE" w14:textId="77777777" w:rsidTr="00747CA6">
        <w:tc>
          <w:tcPr>
            <w:tcW w:w="584" w:type="dxa"/>
            <w:vMerge/>
          </w:tcPr>
          <w:p w14:paraId="6ADAADC1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6248C83C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1D36A135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Диапазон измерений силы постоянного тока, мА</w:t>
            </w:r>
          </w:p>
        </w:tc>
        <w:tc>
          <w:tcPr>
            <w:tcW w:w="1811" w:type="dxa"/>
          </w:tcPr>
          <w:p w14:paraId="53D327F3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от 0,03 до10,00</w:t>
            </w:r>
          </w:p>
        </w:tc>
        <w:tc>
          <w:tcPr>
            <w:tcW w:w="692" w:type="dxa"/>
            <w:vMerge/>
          </w:tcPr>
          <w:p w14:paraId="66B069DF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18DA6CA0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0E85FD16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C221B" w:rsidRPr="003A331B" w14:paraId="07E3AE9A" w14:textId="77777777" w:rsidTr="00747CA6">
        <w:tc>
          <w:tcPr>
            <w:tcW w:w="584" w:type="dxa"/>
            <w:vMerge/>
          </w:tcPr>
          <w:p w14:paraId="65D9345C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58BA9053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083FB75E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Пределы допускаемой относительной погрешности измерений среднеквадратических значений напряжения переменного тока синусоидальной формы частотой 50 Гц, %</w:t>
            </w:r>
          </w:p>
        </w:tc>
        <w:tc>
          <w:tcPr>
            <w:tcW w:w="1811" w:type="dxa"/>
          </w:tcPr>
          <w:p w14:paraId="0F6A4441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3A331B">
              <w:rPr>
                <w:sz w:val="18"/>
                <w:szCs w:val="18"/>
              </w:rPr>
              <w:t>±[</w:t>
            </w:r>
            <w:proofErr w:type="gramEnd"/>
            <w:r w:rsidRPr="003A331B">
              <w:rPr>
                <w:sz w:val="18"/>
                <w:szCs w:val="18"/>
              </w:rPr>
              <w:t xml:space="preserve">1,0+0,1·( |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/x |-1)],</w:t>
            </w:r>
          </w:p>
          <w:p w14:paraId="7AC92071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где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- конечное значение диапазона измерений, Х- измеряемое значение</w:t>
            </w:r>
          </w:p>
        </w:tc>
        <w:tc>
          <w:tcPr>
            <w:tcW w:w="692" w:type="dxa"/>
            <w:vMerge/>
          </w:tcPr>
          <w:p w14:paraId="10EE7D0C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284001B7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3A8E807A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C221B" w:rsidRPr="003A331B" w14:paraId="2896719D" w14:textId="77777777" w:rsidTr="00747CA6">
        <w:tc>
          <w:tcPr>
            <w:tcW w:w="584" w:type="dxa"/>
            <w:vMerge/>
          </w:tcPr>
          <w:p w14:paraId="44ADFB19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6186CDEA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0B967010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Пределы допускаемой относительной погрешности измерений напряжения постоянного тока отрицательной полярности с учетом амплитуды пульсаций, не превышающей 5 %, %</w:t>
            </w:r>
          </w:p>
        </w:tc>
        <w:tc>
          <w:tcPr>
            <w:tcW w:w="1811" w:type="dxa"/>
          </w:tcPr>
          <w:p w14:paraId="2555D86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3A331B">
              <w:rPr>
                <w:sz w:val="18"/>
                <w:szCs w:val="18"/>
              </w:rPr>
              <w:t>±[</w:t>
            </w:r>
            <w:proofErr w:type="gramEnd"/>
            <w:r w:rsidRPr="003A331B">
              <w:rPr>
                <w:sz w:val="18"/>
                <w:szCs w:val="18"/>
              </w:rPr>
              <w:t xml:space="preserve">1,0+0,1·( |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/x |-1)],</w:t>
            </w:r>
          </w:p>
          <w:p w14:paraId="695C936E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где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- конечное значение диапазона измерений, Х- измеряемое значение</w:t>
            </w:r>
          </w:p>
        </w:tc>
        <w:tc>
          <w:tcPr>
            <w:tcW w:w="692" w:type="dxa"/>
            <w:vMerge/>
          </w:tcPr>
          <w:p w14:paraId="1F90C7E4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10514302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18845AA7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C221B" w:rsidRPr="003A331B" w14:paraId="64583D3A" w14:textId="77777777" w:rsidTr="00747CA6">
        <w:tc>
          <w:tcPr>
            <w:tcW w:w="584" w:type="dxa"/>
            <w:vMerge/>
          </w:tcPr>
          <w:p w14:paraId="2E916FA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1C75F8F2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74DC1F1F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Пределы допускаемой относительной погрешности измерений силы постоянного и переменного тока при незаземленной нагрузке, %</w:t>
            </w:r>
          </w:p>
        </w:tc>
        <w:tc>
          <w:tcPr>
            <w:tcW w:w="1811" w:type="dxa"/>
          </w:tcPr>
          <w:p w14:paraId="3BA2E5D8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3A331B">
              <w:rPr>
                <w:sz w:val="18"/>
                <w:szCs w:val="18"/>
              </w:rPr>
              <w:t>±[</w:t>
            </w:r>
            <w:proofErr w:type="gramEnd"/>
            <w:r w:rsidRPr="003A331B">
              <w:rPr>
                <w:sz w:val="18"/>
                <w:szCs w:val="18"/>
              </w:rPr>
              <w:t xml:space="preserve">1,0+0,1·( |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/x |-1)],</w:t>
            </w:r>
          </w:p>
          <w:p w14:paraId="7358536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где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- конечное значение диапазона измерений, Х- измеряемое значение</w:t>
            </w:r>
          </w:p>
        </w:tc>
        <w:tc>
          <w:tcPr>
            <w:tcW w:w="692" w:type="dxa"/>
            <w:vMerge/>
          </w:tcPr>
          <w:p w14:paraId="1E857323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009EC6FB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664446A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C221B" w:rsidRPr="003A331B" w14:paraId="0B6EF3E2" w14:textId="77777777" w:rsidTr="00747CA6">
        <w:tc>
          <w:tcPr>
            <w:tcW w:w="584" w:type="dxa"/>
            <w:vMerge/>
          </w:tcPr>
          <w:p w14:paraId="2831D255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1A5ECED0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4230C36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>Пределы допускаемой относительной погрешности измерений силы постоянного и переменного тока при заземленной нагрузке, %</w:t>
            </w:r>
          </w:p>
        </w:tc>
        <w:tc>
          <w:tcPr>
            <w:tcW w:w="1811" w:type="dxa"/>
          </w:tcPr>
          <w:p w14:paraId="63C5F979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3A331B">
              <w:rPr>
                <w:sz w:val="18"/>
                <w:szCs w:val="18"/>
              </w:rPr>
              <w:t>±[</w:t>
            </w:r>
            <w:proofErr w:type="gramEnd"/>
            <w:r w:rsidRPr="003A331B">
              <w:rPr>
                <w:sz w:val="18"/>
                <w:szCs w:val="18"/>
              </w:rPr>
              <w:t xml:space="preserve">2,0+0,1(|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/x |-1)],</w:t>
            </w:r>
          </w:p>
          <w:p w14:paraId="3D007EBC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где </w:t>
            </w:r>
            <w:proofErr w:type="spellStart"/>
            <w:r w:rsidRPr="003A331B">
              <w:rPr>
                <w:sz w:val="18"/>
                <w:szCs w:val="18"/>
              </w:rPr>
              <w:t>Xk</w:t>
            </w:r>
            <w:proofErr w:type="spellEnd"/>
            <w:r w:rsidRPr="003A331B">
              <w:rPr>
                <w:sz w:val="18"/>
                <w:szCs w:val="18"/>
              </w:rPr>
              <w:t>- конечное значение диапазона измерений, Х- измеряемое значение</w:t>
            </w:r>
          </w:p>
        </w:tc>
        <w:tc>
          <w:tcPr>
            <w:tcW w:w="692" w:type="dxa"/>
            <w:vMerge/>
          </w:tcPr>
          <w:p w14:paraId="570ABBBA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51D0A8B5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4CE5154C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7CA6" w:rsidRPr="003A331B" w14:paraId="57F2B917" w14:textId="77777777" w:rsidTr="00747CA6">
        <w:tc>
          <w:tcPr>
            <w:tcW w:w="584" w:type="dxa"/>
            <w:vMerge/>
          </w:tcPr>
          <w:p w14:paraId="3A8ECE76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139368E6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192C05D7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 xml:space="preserve">Параметры электрического питания: </w:t>
            </w:r>
          </w:p>
          <w:p w14:paraId="48E8CB1E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- напряжение переменного тока, В</w:t>
            </w:r>
          </w:p>
          <w:p w14:paraId="25C518B7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 xml:space="preserve"> - номинальная частота переменного тока, Гц</w:t>
            </w:r>
          </w:p>
        </w:tc>
        <w:tc>
          <w:tcPr>
            <w:tcW w:w="1811" w:type="dxa"/>
          </w:tcPr>
          <w:p w14:paraId="1551DDA7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14:paraId="00B119DA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220±22</w:t>
            </w:r>
          </w:p>
          <w:p w14:paraId="25396CEE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vMerge/>
          </w:tcPr>
          <w:p w14:paraId="2714AACC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5EE92C43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3253E7DC" w14:textId="77777777" w:rsidR="00747CA6" w:rsidRPr="003A331B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6C221B" w:rsidRPr="003A331B" w14:paraId="09DC28FF" w14:textId="77777777" w:rsidTr="00747CA6">
        <w:tc>
          <w:tcPr>
            <w:tcW w:w="584" w:type="dxa"/>
            <w:vMerge/>
          </w:tcPr>
          <w:p w14:paraId="15B37CDA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14:paraId="21C97457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407" w:type="dxa"/>
          </w:tcPr>
          <w:p w14:paraId="4880E979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Условия эксплуатации: </w:t>
            </w:r>
          </w:p>
          <w:p w14:paraId="1489A5D2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t xml:space="preserve">- температура окружающего воздуха, °C </w:t>
            </w:r>
          </w:p>
          <w:p w14:paraId="7FAB1B1D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8"/>
                <w:szCs w:val="18"/>
              </w:rPr>
              <w:lastRenderedPageBreak/>
              <w:t xml:space="preserve">- относительная влажность воздуха при температуре +25 °С, %, </w:t>
            </w:r>
          </w:p>
          <w:p w14:paraId="623C1FB8" w14:textId="77777777" w:rsidR="006C22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14:paraId="3799BD2C" w14:textId="77777777" w:rsidR="006C221B" w:rsidRPr="003A331B" w:rsidRDefault="005115A7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C221B" w:rsidRPr="003A331B">
              <w:rPr>
                <w:sz w:val="18"/>
                <w:szCs w:val="18"/>
              </w:rPr>
              <w:t>атмосферное давление, кПа</w:t>
            </w:r>
          </w:p>
        </w:tc>
        <w:tc>
          <w:tcPr>
            <w:tcW w:w="1811" w:type="dxa"/>
          </w:tcPr>
          <w:p w14:paraId="1FFB06F8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14:paraId="7C472498" w14:textId="77777777" w:rsidR="00747CA6" w:rsidRPr="00747CA6" w:rsidRDefault="00747CA6" w:rsidP="00747CA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47CA6">
              <w:rPr>
                <w:sz w:val="18"/>
                <w:szCs w:val="18"/>
              </w:rPr>
              <w:t>от -20 до +40</w:t>
            </w:r>
          </w:p>
          <w:p w14:paraId="5053C684" w14:textId="77777777" w:rsidR="00747CA6" w:rsidRDefault="00747CA6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38F393FD" w14:textId="77777777" w:rsidR="003B2531" w:rsidRDefault="003B2531" w:rsidP="003B253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7381292C" w14:textId="77777777" w:rsidR="003B2531" w:rsidRPr="003B2531" w:rsidRDefault="003B2531" w:rsidP="003B253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B2531">
              <w:rPr>
                <w:sz w:val="18"/>
                <w:szCs w:val="18"/>
              </w:rPr>
              <w:t>98</w:t>
            </w:r>
          </w:p>
          <w:p w14:paraId="3D157C23" w14:textId="77777777" w:rsidR="003B2531" w:rsidRDefault="003B2531" w:rsidP="003B253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7C482DFE" w14:textId="77777777" w:rsidR="006C221B" w:rsidRPr="00070CEA" w:rsidRDefault="003B2531" w:rsidP="003B253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3B2531">
              <w:rPr>
                <w:sz w:val="18"/>
                <w:szCs w:val="18"/>
              </w:rPr>
              <w:t>от 84 до 106,7</w:t>
            </w:r>
          </w:p>
        </w:tc>
        <w:tc>
          <w:tcPr>
            <w:tcW w:w="692" w:type="dxa"/>
            <w:vMerge/>
          </w:tcPr>
          <w:p w14:paraId="78195CF6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  <w:vMerge/>
          </w:tcPr>
          <w:p w14:paraId="00103498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  <w:vMerge/>
          </w:tcPr>
          <w:p w14:paraId="08BE5C00" w14:textId="77777777" w:rsidR="006C221B" w:rsidRPr="003A331B" w:rsidRDefault="006C221B" w:rsidP="006C221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7C3E16" w:rsidRPr="003A331B" w14:paraId="27324FD0" w14:textId="77777777" w:rsidTr="00747CA6">
        <w:tc>
          <w:tcPr>
            <w:tcW w:w="584" w:type="dxa"/>
          </w:tcPr>
          <w:p w14:paraId="5E1D7A39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44" w:type="dxa"/>
          </w:tcPr>
          <w:p w14:paraId="2BE6BE36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  <w:proofErr w:type="spellStart"/>
            <w:r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  <w:t>Тераомметр</w:t>
            </w:r>
            <w:proofErr w:type="spellEnd"/>
          </w:p>
          <w:p w14:paraId="4E1BD54A" w14:textId="77777777" w:rsidR="007C3E16" w:rsidRDefault="007C3E16" w:rsidP="007C3E16">
            <w:pPr>
              <w:pStyle w:val="-3"/>
              <w:pBdr>
                <w:bottom w:val="single" w:sz="12" w:space="1" w:color="auto"/>
              </w:pBdr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  <w:p w14:paraId="1CD25027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3A331B">
              <w:rPr>
                <w:sz w:val="14"/>
                <w:szCs w:val="14"/>
                <w:highlight w:val="yellow"/>
              </w:rPr>
              <w:t>(указать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proofErr w:type="gramStart"/>
            <w:r>
              <w:rPr>
                <w:sz w:val="14"/>
                <w:szCs w:val="14"/>
                <w:highlight w:val="yellow"/>
              </w:rPr>
              <w:t xml:space="preserve">марку, </w:t>
            </w:r>
            <w:r w:rsidRPr="003A331B">
              <w:rPr>
                <w:sz w:val="14"/>
                <w:szCs w:val="14"/>
                <w:highlight w:val="yellow"/>
              </w:rPr>
              <w:t xml:space="preserve"> производителя</w:t>
            </w:r>
            <w:proofErr w:type="gramEnd"/>
            <w:r w:rsidRPr="003A331B">
              <w:rPr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407" w:type="dxa"/>
            <w:vAlign w:val="center"/>
          </w:tcPr>
          <w:p w14:paraId="4B599A98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Выходное напряжение, В</w:t>
            </w:r>
          </w:p>
        </w:tc>
        <w:tc>
          <w:tcPr>
            <w:tcW w:w="1811" w:type="dxa"/>
            <w:vAlign w:val="center"/>
          </w:tcPr>
          <w:p w14:paraId="478C9C6C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 xml:space="preserve">От1 до1000 </w:t>
            </w:r>
          </w:p>
        </w:tc>
        <w:tc>
          <w:tcPr>
            <w:tcW w:w="692" w:type="dxa"/>
          </w:tcPr>
          <w:p w14:paraId="7859C7F4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2758CAFC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146FFC64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7C3E16" w:rsidRPr="003A331B" w14:paraId="5AC4379C" w14:textId="77777777" w:rsidTr="00747CA6">
        <w:tc>
          <w:tcPr>
            <w:tcW w:w="584" w:type="dxa"/>
          </w:tcPr>
          <w:p w14:paraId="502C9CFA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5A8F086C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3C42FCC3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Диапазон измерений электрического сопротивления, Ом</w:t>
            </w:r>
          </w:p>
        </w:tc>
        <w:tc>
          <w:tcPr>
            <w:tcW w:w="1811" w:type="dxa"/>
            <w:vAlign w:val="center"/>
          </w:tcPr>
          <w:p w14:paraId="70E7A366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от 1·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5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sz w:val="18"/>
                  <w:szCs w:val="18"/>
                  <w:lang w:eastAsia="ru-RU"/>
                </w:rPr>
                <m:t>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13</m:t>
                  </m:r>
                </m:sup>
              </m:sSup>
            </m:oMath>
          </w:p>
          <w:p w14:paraId="017462BD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</w:p>
        </w:tc>
        <w:tc>
          <w:tcPr>
            <w:tcW w:w="692" w:type="dxa"/>
          </w:tcPr>
          <w:p w14:paraId="68FCA8AD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3FDFE1A5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0AE0525C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7C3E16" w:rsidRPr="003A331B" w14:paraId="491C02EB" w14:textId="77777777" w:rsidTr="00747CA6">
        <w:tc>
          <w:tcPr>
            <w:tcW w:w="584" w:type="dxa"/>
          </w:tcPr>
          <w:p w14:paraId="3496519C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05C5A3C5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0A2864BB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Пределы допускаемой относительной погрешности измерений электрического сопротивления, %</w:t>
            </w:r>
          </w:p>
          <w:p w14:paraId="4AAD1B32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-в диапазоне от 1·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5</m:t>
                  </m:r>
                </m:sup>
              </m:sSup>
            </m:oMath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 xml:space="preserve"> до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1·10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7</m:t>
                  </m:r>
                </m:sup>
              </m:sSup>
            </m:oMath>
          </w:p>
          <w:p w14:paraId="6DF92F05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 xml:space="preserve">-в диапазоне от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1·10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7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sz w:val="18"/>
                  <w:szCs w:val="18"/>
                  <w:lang w:eastAsia="ru-RU"/>
                </w:rPr>
                <m:t xml:space="preserve"> 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sup>
              </m:sSup>
            </m:oMath>
          </w:p>
          <w:p w14:paraId="0B8DB533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 xml:space="preserve">-в диапазоне от </w:t>
            </w:r>
            <m:oMath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sz w:val="18"/>
                  <w:szCs w:val="18"/>
                  <w:lang w:eastAsia="ru-RU"/>
                </w:rPr>
                <m:t>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sup>
              </m:sSup>
              <m:r>
                <w:rPr>
                  <w:rFonts w:ascii="Cambria Math" w:eastAsia="Times New Roman" w:hAnsi="Cambria Math" w:cs="Times New Roman"/>
                  <w:color w:val="202020"/>
                  <w:spacing w:val="8"/>
                  <w:sz w:val="18"/>
                  <w:szCs w:val="18"/>
                  <w:lang w:eastAsia="ru-RU"/>
                </w:rPr>
                <m:t xml:space="preserve"> до 1·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202020"/>
                      <w:spacing w:val="8"/>
                      <w:sz w:val="18"/>
                      <w:szCs w:val="1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color w:val="202020"/>
                      <w:spacing w:val="8"/>
                      <w:sz w:val="18"/>
                      <w:szCs w:val="18"/>
                      <w:lang w:eastAsia="ru-RU"/>
                    </w:rPr>
                    <m:t>13</m:t>
                  </m:r>
                </m:sup>
              </m:sSup>
            </m:oMath>
          </w:p>
        </w:tc>
        <w:tc>
          <w:tcPr>
            <w:tcW w:w="1811" w:type="dxa"/>
            <w:vAlign w:val="center"/>
          </w:tcPr>
          <w:p w14:paraId="566D2C09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</w:p>
          <w:p w14:paraId="353F2C30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</w:p>
          <w:p w14:paraId="538EFBE3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</w:p>
          <w:p w14:paraId="2F621420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±2</w:t>
            </w:r>
          </w:p>
          <w:p w14:paraId="60AACF3D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±4</w:t>
            </w:r>
          </w:p>
          <w:p w14:paraId="13DD392B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±6</w:t>
            </w:r>
          </w:p>
        </w:tc>
        <w:tc>
          <w:tcPr>
            <w:tcW w:w="692" w:type="dxa"/>
          </w:tcPr>
          <w:p w14:paraId="28E6F094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3EA81BF5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524556B3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7C3E16" w:rsidRPr="003A331B" w14:paraId="1A2587E3" w14:textId="77777777" w:rsidTr="00747CA6">
        <w:tc>
          <w:tcPr>
            <w:tcW w:w="584" w:type="dxa"/>
          </w:tcPr>
          <w:p w14:paraId="52A8CECE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3112A215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32E0D306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Установка нуля</w:t>
            </w:r>
          </w:p>
        </w:tc>
        <w:tc>
          <w:tcPr>
            <w:tcW w:w="1811" w:type="dxa"/>
            <w:vAlign w:val="center"/>
          </w:tcPr>
          <w:p w14:paraId="760C6D62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разомкнутой нулевой цепи</w:t>
            </w:r>
          </w:p>
          <w:p w14:paraId="55CD517F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настройка для каждого диапазона</w:t>
            </w:r>
          </w:p>
        </w:tc>
        <w:tc>
          <w:tcPr>
            <w:tcW w:w="692" w:type="dxa"/>
          </w:tcPr>
          <w:p w14:paraId="40BC4995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125FA7CF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7AB55908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7C3E16" w:rsidRPr="003A331B" w14:paraId="77224CA3" w14:textId="77777777" w:rsidTr="00747CA6">
        <w:tc>
          <w:tcPr>
            <w:tcW w:w="584" w:type="dxa"/>
          </w:tcPr>
          <w:p w14:paraId="2CDACC3C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60D9D92F" w14:textId="77777777" w:rsidR="007C3E16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206DD38A" w14:textId="77777777" w:rsidR="007C3E16" w:rsidRPr="007C3E16" w:rsidRDefault="007C3E16" w:rsidP="007C3E16">
            <w:pPr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Режим отображения</w:t>
            </w:r>
          </w:p>
        </w:tc>
        <w:tc>
          <w:tcPr>
            <w:tcW w:w="1811" w:type="dxa"/>
            <w:vAlign w:val="center"/>
          </w:tcPr>
          <w:p w14:paraId="30592B74" w14:textId="77777777" w:rsidR="007C3E16" w:rsidRPr="007C3E16" w:rsidRDefault="007C3E16" w:rsidP="007C3E16">
            <w:pPr>
              <w:jc w:val="center"/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</w:pPr>
            <w:r w:rsidRPr="007C3E16">
              <w:rPr>
                <w:rFonts w:ascii="Times New Roman" w:eastAsia="Times New Roman" w:hAnsi="Times New Roman" w:cs="Times New Roman"/>
                <w:color w:val="202020"/>
                <w:spacing w:val="8"/>
                <w:sz w:val="18"/>
                <w:szCs w:val="18"/>
                <w:lang w:eastAsia="ru-RU"/>
              </w:rPr>
              <w:t>силы тока, сопротивления, пикового значения, сортировка результатов, годен /не годен</w:t>
            </w:r>
          </w:p>
        </w:tc>
        <w:tc>
          <w:tcPr>
            <w:tcW w:w="692" w:type="dxa"/>
          </w:tcPr>
          <w:p w14:paraId="67E4BE34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4D61D284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3CD5F4EF" w14:textId="77777777" w:rsidR="007C3E16" w:rsidRPr="003A331B" w:rsidRDefault="007C3E16" w:rsidP="007C3E1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5115A7" w:rsidRPr="003A331B" w14:paraId="00572ADF" w14:textId="77777777" w:rsidTr="00747CA6">
        <w:tc>
          <w:tcPr>
            <w:tcW w:w="584" w:type="dxa"/>
          </w:tcPr>
          <w:p w14:paraId="79E304EB" w14:textId="77777777" w:rsidR="005115A7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1540A761" w14:textId="77777777" w:rsidR="005115A7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6C61FF64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 xml:space="preserve">Параметры электрического питания: </w:t>
            </w:r>
          </w:p>
          <w:p w14:paraId="068F804A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- напряжение переменного тока, В</w:t>
            </w:r>
          </w:p>
          <w:p w14:paraId="4A394C28" w14:textId="77777777" w:rsidR="005115A7" w:rsidRPr="007C3E16" w:rsidRDefault="005115A7" w:rsidP="005115A7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Times New Roman"/>
                <w:color w:val="202020"/>
                <w:spacing w:val="8"/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- номинальная частота переменного тока, Гц</w:t>
            </w:r>
          </w:p>
        </w:tc>
        <w:tc>
          <w:tcPr>
            <w:tcW w:w="1811" w:type="dxa"/>
            <w:vAlign w:val="center"/>
          </w:tcPr>
          <w:p w14:paraId="132B79FE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05F3C87D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220±42</w:t>
            </w:r>
          </w:p>
          <w:p w14:paraId="745F1443" w14:textId="77777777" w:rsidR="005115A7" w:rsidRPr="007C3E16" w:rsidRDefault="005115A7" w:rsidP="005115A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color w:val="202020"/>
                <w:spacing w:val="8"/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50/60</w:t>
            </w:r>
          </w:p>
        </w:tc>
        <w:tc>
          <w:tcPr>
            <w:tcW w:w="692" w:type="dxa"/>
          </w:tcPr>
          <w:p w14:paraId="7E9938A9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571FA201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7396EEE1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5115A7" w:rsidRPr="003A331B" w14:paraId="3AEB4744" w14:textId="77777777" w:rsidTr="00747CA6">
        <w:tc>
          <w:tcPr>
            <w:tcW w:w="584" w:type="dxa"/>
          </w:tcPr>
          <w:p w14:paraId="2B146DAD" w14:textId="77777777" w:rsidR="005115A7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644" w:type="dxa"/>
          </w:tcPr>
          <w:p w14:paraId="49C05652" w14:textId="77777777" w:rsidR="005115A7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eastAsia="Arial Unicode MS" w:cs="Mang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3407" w:type="dxa"/>
            <w:vAlign w:val="center"/>
          </w:tcPr>
          <w:p w14:paraId="72BC7329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 xml:space="preserve">Условия эксплуатации: </w:t>
            </w:r>
          </w:p>
          <w:p w14:paraId="429AD0E6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 xml:space="preserve">- температура окружающего воздуха, °C </w:t>
            </w:r>
          </w:p>
          <w:p w14:paraId="484CDBB3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 xml:space="preserve">- относительная влажность воздух, %  </w:t>
            </w:r>
          </w:p>
          <w:p w14:paraId="47953B31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-атмосферное давление, кПа</w:t>
            </w:r>
          </w:p>
        </w:tc>
        <w:tc>
          <w:tcPr>
            <w:tcW w:w="1811" w:type="dxa"/>
            <w:vAlign w:val="center"/>
          </w:tcPr>
          <w:p w14:paraId="430CA67C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14:paraId="575BBB29" w14:textId="77777777" w:rsidR="005115A7" w:rsidRPr="007C3E16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C3E16">
              <w:rPr>
                <w:sz w:val="18"/>
                <w:szCs w:val="18"/>
              </w:rPr>
              <w:t>от +15 до +25</w:t>
            </w:r>
          </w:p>
          <w:p w14:paraId="7528051C" w14:textId="77777777" w:rsidR="00F57EF8" w:rsidRPr="00F57EF8" w:rsidRDefault="00F57EF8" w:rsidP="00F57E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7EF8">
              <w:rPr>
                <w:sz w:val="18"/>
                <w:szCs w:val="18"/>
              </w:rPr>
              <w:t>от 75 до 98</w:t>
            </w:r>
          </w:p>
          <w:p w14:paraId="1B58EE9F" w14:textId="77777777" w:rsidR="005115A7" w:rsidRPr="007C3E16" w:rsidRDefault="00F57EF8" w:rsidP="00F57EF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57EF8">
              <w:rPr>
                <w:sz w:val="18"/>
                <w:szCs w:val="18"/>
              </w:rPr>
              <w:t>от 84 до 107</w:t>
            </w:r>
          </w:p>
        </w:tc>
        <w:tc>
          <w:tcPr>
            <w:tcW w:w="692" w:type="dxa"/>
          </w:tcPr>
          <w:p w14:paraId="3DC70F85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801" w:type="dxa"/>
          </w:tcPr>
          <w:p w14:paraId="18AB3F47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21" w:type="dxa"/>
          </w:tcPr>
          <w:p w14:paraId="7CA75816" w14:textId="77777777" w:rsidR="005115A7" w:rsidRPr="003A331B" w:rsidRDefault="005115A7" w:rsidP="005115A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</w:tbl>
    <w:p w14:paraId="6F19DE88" w14:textId="77777777"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</w:t>
      </w:r>
      <w:r w:rsidR="00950F64">
        <w:rPr>
          <w:rFonts w:ascii="Times New Roman" w:hAnsi="Times New Roman"/>
          <w:highlight w:val="yellow"/>
        </w:rPr>
        <w:t>я,</w:t>
      </w:r>
      <w:r w:rsidR="00AA527D">
        <w:rPr>
          <w:rFonts w:ascii="Times New Roman" w:hAnsi="Times New Roman"/>
          <w:highlight w:val="yellow"/>
        </w:rPr>
        <w:t xml:space="preserve"> указат</w:t>
      </w:r>
      <w:r w:rsidR="005702C8">
        <w:rPr>
          <w:rFonts w:ascii="Times New Roman" w:hAnsi="Times New Roman"/>
          <w:highlight w:val="yellow"/>
        </w:rPr>
        <w:t>ь</w:t>
      </w:r>
      <w:r w:rsidR="00AA527D">
        <w:rPr>
          <w:rFonts w:ascii="Times New Roman" w:hAnsi="Times New Roman"/>
          <w:highlight w:val="yellow"/>
        </w:rPr>
        <w:t xml:space="preserve"> </w:t>
      </w:r>
      <w:r w:rsidR="005702C8">
        <w:rPr>
          <w:rFonts w:ascii="Times New Roman" w:hAnsi="Times New Roman"/>
          <w:highlight w:val="yellow"/>
        </w:rPr>
        <w:t xml:space="preserve">марку, </w:t>
      </w:r>
      <w:r w:rsidR="00950F64">
        <w:rPr>
          <w:rFonts w:ascii="Times New Roman" w:hAnsi="Times New Roman"/>
          <w:highlight w:val="yellow"/>
        </w:rPr>
        <w:t>производителя</w:t>
      </w:r>
      <w:r>
        <w:rPr>
          <w:rFonts w:ascii="Times New Roman" w:hAnsi="Times New Roman"/>
          <w:highlight w:val="yellow"/>
        </w:rPr>
        <w:t>).</w:t>
      </w:r>
    </w:p>
    <w:p w14:paraId="4E7AF7A6" w14:textId="77777777"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14:paraId="5E7B790A" w14:textId="77777777" w:rsidR="00607248" w:rsidRPr="00AA1198" w:rsidRDefault="00AA1198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AA1198">
        <w:rPr>
          <w:rFonts w:ascii="Times New Roman" w:eastAsia="Calibri" w:hAnsi="Times New Roman" w:cs="Times New Roman"/>
          <w:i/>
          <w:u w:val="single"/>
        </w:rPr>
        <w:t xml:space="preserve">Установка высоковольтная испытательная и </w:t>
      </w:r>
      <w:proofErr w:type="spellStart"/>
      <w:r w:rsidRPr="00AA1198">
        <w:rPr>
          <w:rFonts w:ascii="Times New Roman" w:eastAsia="Calibri" w:hAnsi="Times New Roman" w:cs="Times New Roman"/>
          <w:i/>
          <w:u w:val="single"/>
        </w:rPr>
        <w:t>тераомметр</w:t>
      </w:r>
      <w:proofErr w:type="spellEnd"/>
      <w:r w:rsidRPr="00AA1198">
        <w:rPr>
          <w:rFonts w:ascii="Times New Roman" w:eastAsia="Calibri" w:hAnsi="Times New Roman" w:cs="Times New Roman"/>
          <w:i/>
          <w:u w:val="single"/>
        </w:rPr>
        <w:t xml:space="preserve"> имеют действующие свидетельства об утверждении типа средств измерения и поставляются с первичной поверкой.</w:t>
      </w:r>
    </w:p>
    <w:p w14:paraId="41DF5763" w14:textId="77777777" w:rsidR="00AA1198" w:rsidRDefault="00AA1198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0285A3E" w14:textId="77777777" w:rsidR="001E6781" w:rsidRPr="0098150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5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981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815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981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 w:rsidRPr="0098150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="00BE39CF" w:rsidRPr="009815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1AB7DF" w14:textId="77777777" w:rsidR="00DC26A2" w:rsidRPr="00981509" w:rsidRDefault="001E6781" w:rsidP="00BE39C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прописью)</w:t>
      </w:r>
      <w:r w:rsidR="00AE5E19"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</w:t>
      </w:r>
      <w:proofErr w:type="gramStart"/>
      <w:r w:rsidR="00AE5E19"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End"/>
      <w:r w:rsidRPr="009815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 цифрами и прописью, если применим)</w:t>
      </w:r>
      <w:r w:rsidRPr="0098150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14:paraId="770C9417" w14:textId="77777777" w:rsidR="00446D87" w:rsidRPr="00D92857" w:rsidRDefault="00446D87" w:rsidP="00D928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15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981509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981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81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BFE" w:rsidRPr="00981509">
        <w:rPr>
          <w:rFonts w:ascii="Times New Roman" w:hAnsi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</w:t>
      </w:r>
      <w:r w:rsidR="00D92857">
        <w:rPr>
          <w:rFonts w:ascii="Times New Roman" w:hAnsi="Times New Roman"/>
          <w:sz w:val="24"/>
          <w:szCs w:val="24"/>
        </w:rPr>
        <w:t>тавки Товара на склад Заказчика.</w:t>
      </w:r>
    </w:p>
    <w:p w14:paraId="389A2B65" w14:textId="77777777" w:rsidR="00446D87" w:rsidRPr="00AA1198" w:rsidRDefault="00446D87" w:rsidP="00AA119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50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9815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6BFE" w:rsidRPr="00981509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</w:t>
      </w:r>
      <w:r w:rsidR="00981509" w:rsidRPr="00981509">
        <w:rPr>
          <w:rFonts w:ascii="Times New Roman" w:hAnsi="Times New Roman" w:cs="Times New Roman"/>
          <w:sz w:val="24"/>
          <w:szCs w:val="24"/>
        </w:rPr>
        <w:t>в течение 90 (Девяноста) рабочих дней с момента подписания Договора с возможностью досрочной поставки</w:t>
      </w:r>
      <w:r w:rsidR="00086BFE" w:rsidRPr="00981509">
        <w:rPr>
          <w:rFonts w:ascii="Times New Roman" w:hAnsi="Times New Roman" w:cs="Times New Roman"/>
          <w:sz w:val="24"/>
          <w:szCs w:val="24"/>
        </w:rPr>
        <w:t>. Доставка Товара осуществляется силами и средствами Поставщика до</w:t>
      </w:r>
      <w:r w:rsidR="00086BFE" w:rsidRPr="00981509">
        <w:rPr>
          <w:rFonts w:ascii="Times New Roman" w:hAnsi="Times New Roman"/>
          <w:sz w:val="24"/>
          <w:szCs w:val="24"/>
        </w:rPr>
        <w:t xml:space="preserve"> склада Заказчика, расположенного по адресу: РМЭ, г. Йошкар-Ола, ул. Суворова, д.26.</w:t>
      </w:r>
    </w:p>
    <w:p w14:paraId="0D7F910B" w14:textId="77777777" w:rsidR="00397EA5" w:rsidRPr="00D92857" w:rsidRDefault="00086BFE" w:rsidP="00D9285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5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14:paraId="71EC142E" w14:textId="77777777" w:rsidR="00883B22" w:rsidRPr="00D92857" w:rsidRDefault="00E513CB" w:rsidP="00D92857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981509"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 w:rsidRPr="00981509">
        <w:rPr>
          <w:rFonts w:ascii="Times New Roman" w:hAnsi="Times New Roman"/>
          <w:sz w:val="24"/>
          <w:szCs w:val="24"/>
        </w:rPr>
        <w:t>____________</w:t>
      </w:r>
      <w:r w:rsidR="00AC4413" w:rsidRPr="00981509">
        <w:rPr>
          <w:rFonts w:ascii="Times New Roman" w:hAnsi="Times New Roman"/>
          <w:sz w:val="24"/>
          <w:szCs w:val="24"/>
        </w:rPr>
        <w:t>.</w:t>
      </w:r>
    </w:p>
    <w:p w14:paraId="08CF29F7" w14:textId="77777777"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0E89A8F3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22318F1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2780A4E7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0D42F31C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C752DB2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666EC2B" w14:textId="77777777" w:rsidR="00AF44DD" w:rsidRPr="00D92857" w:rsidRDefault="00E513CB" w:rsidP="00D9285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  <w:r w:rsidR="00AF44DD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057EF3AF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2572DAE" w14:textId="77777777"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15805364" w14:textId="77777777"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14:paraId="697ECA31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DB72" w14:textId="77777777"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A67E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EFD7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57FE3F89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7C1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DEB" w14:textId="77777777"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BF0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B331B33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5398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CC7B" w14:textId="77777777"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17E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21921D4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7DC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EB6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9A60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EFE5FA1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8A65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05C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3A4D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40CFC11" w14:textId="77777777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484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DB3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0C62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F8A2889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AAB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0A93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C0A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D2C7E61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82E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294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7C0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B70D392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99B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C41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7A7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EA5" w:rsidRPr="007760C0" w14:paraId="51228A28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0D5" w14:textId="77777777" w:rsidR="00397EA5" w:rsidRPr="007760C0" w:rsidRDefault="00397EA5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839" w14:textId="77777777" w:rsidR="00397EA5" w:rsidRPr="007760C0" w:rsidRDefault="00397EA5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910" w14:textId="77777777" w:rsidR="00397EA5" w:rsidRPr="007760C0" w:rsidRDefault="00397EA5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162EF1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F739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59D" w14:textId="77777777"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E50F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C8A5DC" w14:textId="77777777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9C3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FE3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D55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AE6B82D" w14:textId="77777777" w:rsidTr="00F621E7">
        <w:trPr>
          <w:cantSplit/>
        </w:trPr>
        <w:tc>
          <w:tcPr>
            <w:tcW w:w="596" w:type="dxa"/>
          </w:tcPr>
          <w:p w14:paraId="188FDCEA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21AB760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35F9CAD2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2BB41291" w14:textId="77777777" w:rsidTr="00F621E7">
        <w:trPr>
          <w:cantSplit/>
        </w:trPr>
        <w:tc>
          <w:tcPr>
            <w:tcW w:w="596" w:type="dxa"/>
          </w:tcPr>
          <w:p w14:paraId="103460AE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6DADE1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3EB47332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32F5E42" w14:textId="77777777" w:rsidTr="00F621E7">
        <w:trPr>
          <w:cantSplit/>
        </w:trPr>
        <w:tc>
          <w:tcPr>
            <w:tcW w:w="596" w:type="dxa"/>
          </w:tcPr>
          <w:p w14:paraId="36391081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63AF7CF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5F419CF5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E99F97B" w14:textId="77777777" w:rsidTr="00F621E7">
        <w:trPr>
          <w:cantSplit/>
        </w:trPr>
        <w:tc>
          <w:tcPr>
            <w:tcW w:w="596" w:type="dxa"/>
          </w:tcPr>
          <w:p w14:paraId="7B400275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1AB45B4" w14:textId="77777777"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029DE655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01E0C164" w14:textId="77777777" w:rsidTr="00F621E7">
        <w:trPr>
          <w:cantSplit/>
        </w:trPr>
        <w:tc>
          <w:tcPr>
            <w:tcW w:w="596" w:type="dxa"/>
          </w:tcPr>
          <w:p w14:paraId="7404E323" w14:textId="77777777"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A8AA56E" w14:textId="77777777"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33F96692" w14:textId="77777777"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667BE58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74FE0578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5024B2B8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AE92CDD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4E6AE2F7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591FEE9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ED210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301941C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14:paraId="53FDD566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4BF07CED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F565E4" w14:textId="77777777" w:rsidR="00AF44DD" w:rsidRDefault="00AF44DD"/>
    <w:sectPr w:rsidR="00AF44DD" w:rsidSect="00AA1198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EEAFC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0D14A6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2B4D7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6372E256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77AF4840" w14:textId="77777777"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1A73A5C1" w14:textId="77777777"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14:paraId="61AAA32B" w14:textId="77777777"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1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3B4A37BA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27E71"/>
    <w:rsid w:val="000375DA"/>
    <w:rsid w:val="00070CEA"/>
    <w:rsid w:val="00086BFE"/>
    <w:rsid w:val="000A04F6"/>
    <w:rsid w:val="000A1E5C"/>
    <w:rsid w:val="000A7278"/>
    <w:rsid w:val="000F136B"/>
    <w:rsid w:val="00150F85"/>
    <w:rsid w:val="00177088"/>
    <w:rsid w:val="001D078B"/>
    <w:rsid w:val="001D1170"/>
    <w:rsid w:val="001D176B"/>
    <w:rsid w:val="001E6781"/>
    <w:rsid w:val="00202076"/>
    <w:rsid w:val="00226E13"/>
    <w:rsid w:val="00237886"/>
    <w:rsid w:val="00273355"/>
    <w:rsid w:val="00277328"/>
    <w:rsid w:val="002A6D76"/>
    <w:rsid w:val="002D53B1"/>
    <w:rsid w:val="00301632"/>
    <w:rsid w:val="00307A08"/>
    <w:rsid w:val="0035045F"/>
    <w:rsid w:val="00360046"/>
    <w:rsid w:val="00397EA5"/>
    <w:rsid w:val="003A2F08"/>
    <w:rsid w:val="003A331B"/>
    <w:rsid w:val="003B2531"/>
    <w:rsid w:val="003C44DB"/>
    <w:rsid w:val="003D1A28"/>
    <w:rsid w:val="003D655D"/>
    <w:rsid w:val="003F0D61"/>
    <w:rsid w:val="003F7A69"/>
    <w:rsid w:val="0041748F"/>
    <w:rsid w:val="00446D87"/>
    <w:rsid w:val="00464EE3"/>
    <w:rsid w:val="00482D3A"/>
    <w:rsid w:val="00491B0E"/>
    <w:rsid w:val="004A6117"/>
    <w:rsid w:val="004B7528"/>
    <w:rsid w:val="004B7B44"/>
    <w:rsid w:val="004D172B"/>
    <w:rsid w:val="004E2E8E"/>
    <w:rsid w:val="00501E61"/>
    <w:rsid w:val="005115A7"/>
    <w:rsid w:val="00526E64"/>
    <w:rsid w:val="00535C10"/>
    <w:rsid w:val="0056096A"/>
    <w:rsid w:val="005702C8"/>
    <w:rsid w:val="00576D02"/>
    <w:rsid w:val="00607248"/>
    <w:rsid w:val="00620A0A"/>
    <w:rsid w:val="00687DA2"/>
    <w:rsid w:val="006A532C"/>
    <w:rsid w:val="006C221B"/>
    <w:rsid w:val="006C414F"/>
    <w:rsid w:val="006C7903"/>
    <w:rsid w:val="006E006B"/>
    <w:rsid w:val="006E1E24"/>
    <w:rsid w:val="006E743A"/>
    <w:rsid w:val="00711C27"/>
    <w:rsid w:val="0071247C"/>
    <w:rsid w:val="00740AAF"/>
    <w:rsid w:val="00747CA6"/>
    <w:rsid w:val="007C3E16"/>
    <w:rsid w:val="007D674E"/>
    <w:rsid w:val="007D6E39"/>
    <w:rsid w:val="008029A0"/>
    <w:rsid w:val="00833A25"/>
    <w:rsid w:val="00842298"/>
    <w:rsid w:val="00844F06"/>
    <w:rsid w:val="008469A9"/>
    <w:rsid w:val="00883B22"/>
    <w:rsid w:val="00890EE3"/>
    <w:rsid w:val="008A5DDD"/>
    <w:rsid w:val="008C2B78"/>
    <w:rsid w:val="008C384C"/>
    <w:rsid w:val="008E5166"/>
    <w:rsid w:val="008F5E90"/>
    <w:rsid w:val="008F7862"/>
    <w:rsid w:val="00904EE8"/>
    <w:rsid w:val="00950F64"/>
    <w:rsid w:val="00977C27"/>
    <w:rsid w:val="00981509"/>
    <w:rsid w:val="009817D5"/>
    <w:rsid w:val="00993181"/>
    <w:rsid w:val="009A482B"/>
    <w:rsid w:val="009C4C27"/>
    <w:rsid w:val="009D4DDE"/>
    <w:rsid w:val="00A25E24"/>
    <w:rsid w:val="00A375AB"/>
    <w:rsid w:val="00A756D1"/>
    <w:rsid w:val="00A94B5A"/>
    <w:rsid w:val="00AA1198"/>
    <w:rsid w:val="00AA527D"/>
    <w:rsid w:val="00AB09CE"/>
    <w:rsid w:val="00AC4413"/>
    <w:rsid w:val="00AD3FD4"/>
    <w:rsid w:val="00AD5362"/>
    <w:rsid w:val="00AE5E19"/>
    <w:rsid w:val="00AF3B53"/>
    <w:rsid w:val="00AF44DD"/>
    <w:rsid w:val="00AF7014"/>
    <w:rsid w:val="00B32565"/>
    <w:rsid w:val="00B80B77"/>
    <w:rsid w:val="00B97083"/>
    <w:rsid w:val="00BC4C67"/>
    <w:rsid w:val="00BE39CF"/>
    <w:rsid w:val="00BF0631"/>
    <w:rsid w:val="00C200A0"/>
    <w:rsid w:val="00C23B5F"/>
    <w:rsid w:val="00C5768E"/>
    <w:rsid w:val="00CA1C42"/>
    <w:rsid w:val="00CB2A63"/>
    <w:rsid w:val="00CB76D3"/>
    <w:rsid w:val="00D1537F"/>
    <w:rsid w:val="00D46387"/>
    <w:rsid w:val="00D61248"/>
    <w:rsid w:val="00D83DF1"/>
    <w:rsid w:val="00D918AB"/>
    <w:rsid w:val="00D92857"/>
    <w:rsid w:val="00DC26A2"/>
    <w:rsid w:val="00DC443B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41678"/>
    <w:rsid w:val="00F57EF8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AB8D5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D918A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918AB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B0668-67FC-4892-A066-901F2B3F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77</cp:revision>
  <dcterms:created xsi:type="dcterms:W3CDTF">2021-06-10T07:57:00Z</dcterms:created>
  <dcterms:modified xsi:type="dcterms:W3CDTF">2023-12-28T11:57:00Z</dcterms:modified>
</cp:coreProperties>
</file>